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التصحيح المفصل — السلسلة 3: تمارين متدرجة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1: قمر الاتصالات هوت بيرد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مداره دائري في مستوي خط الاستواء؛ يدور في نفس جهة دوران الأرض؛ دوره يساوي دور دوران الأرض حول نفسها.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القوة موجهة من </w:t>
      </w:r>
      <m:oMath>
        <m:r>
          <w:rPr>
            <w:rFonts w:ascii="Cambria Math" w:hAnsi="Cambria Math" w:cs="Cambria Math"/>
          </w:rPr>
          <m:t xml:space="preserve">S</m:t>
        </m:r>
      </m:oMath>
      <w:r>
        <w:rPr>
          <w:rFonts w:ascii="Amiri" w:hAnsi="Amiri" w:cs="Amiri"/>
          <w:rtl/>
        </w:rPr>
        <w:t xml:space="preserve"> نحو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، أي عكس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u</m:t>
            </m:r>
          </m:e>
        </m:acc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F</m:t>
                  </m:r>
                </m:e>
              </m:acc>
            </m:e>
            <m:sub>
              <m:r>
                <w:rPr>
                  <w:rFonts w:ascii="Cambria Math" w:hAnsi="Cambria Math" w:cs="Cambria Math"/>
                </w:rPr>
                <m:t xml:space="preserve">T/S</m:t>
              </m:r>
            </m:sub>
          </m:sSub>
          <m:r>
            <w:rPr>
              <w:rFonts w:ascii="Cambria Math" w:hAnsi="Cambria Math" w:cs="Cambria Math"/>
            </w:rPr>
            <m:t xml:space="preserve"> = −G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acc>
            <m:accPr>
              <m:chr m:val="⃗"/>
            </m:accPr>
            <m:e>
              <m:r>
                <w:rPr>
                  <w:rFonts w:ascii="Cambria Math" w:hAnsi="Cambria Math" w:cs="Cambria Math"/>
                </w:rPr>
                <m:t xml:space="preserve">u</m:t>
              </m:r>
            </m:e>
          </m:acc>
        </m:oMath>
      </m:oMathPara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734056" cy="2301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geo-c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2301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hAnsi="Cambria Math" w:cs="Cambria Math"/>
                  </w:rPr>
                  <m:t xml:space="preserve">F</m:t>
                </m:r>
              </m:e>
            </m:acc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a</m:t>
            </m:r>
          </m:e>
        </m:acc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acc>
            <m:accPr>
              <m:chr m:val="⃗"/>
            </m:accPr>
            <m:e>
              <m:r>
                <w:rPr>
                  <w:rFonts w:ascii="Cambria Math" w:hAnsi="Cambria Math" w:cs="Cambria Math"/>
                </w:rPr>
                <m:t xml:space="preserve">a</m:t>
              </m:r>
            </m:e>
          </m:acc>
          <m:r>
            <w:rPr>
              <w:rFonts w:ascii="Cambria Math" w:hAnsi="Cambria Math" w:cs="Cambria Math"/>
            </w:rPr>
            <m:t xml:space="preserve"> = −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acc>
            <m:accPr>
              <m:chr m:val="⃗"/>
            </m:accPr>
            <m:e>
              <m:r>
                <w:rPr>
                  <w:rFonts w:ascii="Cambria Math" w:hAnsi="Cambria Math" w:cs="Cambria Math"/>
                </w:rPr>
                <m:t xml:space="preserve">u</m:t>
              </m:r>
            </m:e>
          </m:acc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التسارع موجه نحو المركز فهو ناظمي، و </w:t>
      </w:r>
      <m:oMath>
        <m:sSub>
          <m:e>
            <m:r>
              <w:rPr>
                <w:rFonts w:ascii="Cambria Math" w:hAnsi="Cambria Math" w:cs="Cambria Math"/>
              </w:rPr>
              <m:t xml:space="preserve">a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dv</m:t>
            </m:r>
          </m:num>
          <m:den>
            <m:r>
              <w:rPr>
                <w:rFonts w:ascii="Cambria Math" w:hAnsi="Cambria Math" w:cs="Cambria Math"/>
              </w:rPr>
              <m:t xml:space="preserve">dt</m:t>
            </m:r>
          </m:den>
        </m:f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: السرعة ثابتة،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ثابت، إذن </w:t>
      </w:r>
      <w:r>
        <w:rPr>
          <w:rFonts w:ascii="Amiri" w:hAnsi="Amiri" w:cs="Amiri"/>
          <w:b/>
          <w:bCs/>
          <w:rtl/>
        </w:rPr>
        <w:t>الحركة دائرية منتظمة</w:t>
      </w:r>
      <w:r>
        <w:rPr>
          <w:rFonts w:ascii="Amiri" w:hAnsi="Amiri" w:cs="Amiri"/>
          <w:rtl/>
        </w:rPr>
        <w:t>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عند السطح: </w:t>
      </w:r>
      <m:oMath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den>
        </m:f>
      </m:oMath>
      <w:r>
        <w:rPr>
          <w:rFonts w:ascii="Amiri" w:hAnsi="Amiri" w:cs="Amiri"/>
          <w:rtl/>
        </w:rPr>
        <w:t xml:space="preserve"> ومنه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. ومن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نجد: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r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num>
            <m:den>
              <m:r>
                <w:rPr>
                  <w:rFonts w:ascii="Cambria Math" w:hAnsi="Cambria Math" w:cs="Cambria Math"/>
                </w:rPr>
                <m:t xml:space="preserve">r</m:t>
              </m:r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بتعويض </w:t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</m:oMath>
      <w:r>
        <w:rPr>
          <w:rFonts w:ascii="Amiri" w:hAnsi="Amiri" w:cs="Amiri"/>
          <w:rtl/>
        </w:rPr>
        <w:t xml:space="preserve"> : </w:t>
      </w:r>
      <m:oMath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0</m:t>
                </m:r>
              </m:sub>
            </m:sSub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النسبة ثابتة لا تتعلق بالقمر: هذا هو القانون الثالث لكبلر.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sSup>
          <m:e>
            <m:r>
              <w:rPr>
                <w:rFonts w:ascii="Cambria Math" w:hAnsi="Cambria Math" w:cs="Cambria Math"/>
              </w:rPr>
              <m:t xml:space="preserve">r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0</m:t>
                </m:r>
              </m:sub>
            </m:sSub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9,8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(6,38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6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w:rPr>
                <w:rFonts w:ascii="Cambria Math" w:hAnsi="Cambria Math" w:cs="Cambria Math"/>
              </w:rPr>
              <m:t xml:space="preserve">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(86164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7,50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22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3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4,217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42170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r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42170 − 6380 = 35790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r</m:t>
              </m:r>
            </m:num>
            <m:den>
              <m:r>
                <w:rPr>
                  <w:rFonts w:ascii="Cambria Math" w:hAnsi="Cambria Math" w:cs="Cambria Math"/>
                </w:rPr>
                <m:t xml:space="preserve">T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4,217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86164</m:t>
              </m:r>
            </m:den>
          </m:f>
          <m:r>
            <w:rPr>
              <w:rFonts w:ascii="Cambria Math" w:hAnsi="Cambria Math" w:cs="Cambria Math"/>
            </w:rPr>
            <m:t xml:space="preserve"> = 3,08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2: أقمار الإنترنت الفضائي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القوة موجهة نحو مركز الأرض: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(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+ h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F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ومنه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(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. ومن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</m:den>
        </m:f>
      </m:oMath>
      <w:r>
        <w:rPr>
          <w:rFonts w:ascii="Amiri" w:hAnsi="Amiri" w:cs="Amiri"/>
          <w:rtl/>
        </w:rPr>
        <w:t xml:space="preserve"> نجد: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+ h</m:t>
              </m:r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den>
        </m:f>
      </m:oMath>
      <w:r>
        <w:rPr>
          <w:rFonts w:ascii="Amiri" w:hAnsi="Amiri" w:cs="Amiri"/>
          <w:rtl/>
        </w:rPr>
        <w:t xml:space="preserve"> ، فنعوض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: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0</m:t>
                </m:r>
              </m:sub>
            </m:sSub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</m:t>
          </m:r>
          <m:sSub>
            <m:e>
              <m:r>
                <w:rPr>
                  <w:rFonts w:ascii="Cambria Math" w:hAnsi="Cambria Math" w:cs="Cambria Math"/>
                </w:rPr>
                <m:t xml:space="preserve">g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بالمطابقة: </w:t>
      </w:r>
      <m:oMath>
        <m:r>
          <w:rPr>
            <w:rFonts w:ascii="Cambria Math" w:hAnsi="Cambria Math" w:cs="Cambria Math"/>
          </w:rPr>
          <m:t xml:space="preserve">A = </m:t>
        </m:r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 = −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>نقرأ من البيان: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858512" cy="464210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h-c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8512" cy="46421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</w:pPr>
      <m:oMath>
        <m:r>
          <w:rPr>
            <w:rFonts w:ascii="Cambria Math" w:hAnsi="Cambria Math" w:cs="Cambria Math"/>
          </w:rPr>
          <m:t xml:space="preserve">B = −6,4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w:rPr>
            <w:rFonts w:ascii="Cambria Math" w:hAnsi="Cambria Math" w:cs="Cambria Math"/>
          </w:rPr>
          <m:t xml:space="preserve"> = −6,4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6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، والميل: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r>
                <w:rPr>
                  <w:rFonts w:ascii="Cambria Math" w:hAnsi="Cambria Math" w:cs="Cambria Math"/>
                </w:rPr>
                <m:t xml:space="preserve">(33,6 + 6,4)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10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−8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4,0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14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ومنه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6400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و: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g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A</m:t>
              </m:r>
            </m:num>
            <m:den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14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(6,4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9,8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6950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num>
                <m:den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R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</m:sSub>
                  <m:r>
                    <w:rPr>
                      <w:rFonts w:ascii="Cambria Math" w:hAnsi="Cambria Math" w:cs="Cambria Math"/>
                    </w:rPr>
                    <m:t xml:space="preserve"> + h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4,0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14</m:t>
                      </m:r>
                    </m:sup>
                  </m:sSup>
                </m:num>
                <m:den>
                  <m:r>
                    <w:rPr>
                      <w:rFonts w:ascii="Cambria Math" w:hAnsi="Cambria Math" w:cs="Cambria Math"/>
                    </w:rPr>
                    <m:t xml:space="preserve">6,95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Cambria Math"/>
            </w:rPr>
            <m:t xml:space="preserve"> = 7,59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T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6,95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7,59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5,76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96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min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n = </m:t>
          </m:r>
          <m:f>
            <m:num>
              <m:r>
                <w:rPr>
                  <w:rFonts w:ascii="Cambria Math" w:hAnsi="Cambria Math" w:cs="Cambria Math"/>
                </w:rPr>
                <m:t xml:space="preserve">86400</m:t>
              </m:r>
            </m:num>
            <m:den>
              <m:r>
                <w:rPr>
                  <w:rFonts w:ascii="Cambria Math" w:hAnsi="Cambria Math" w:cs="Cambria Math"/>
                </w:rPr>
                <m:t xml:space="preserve">5756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15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أي نحو 15 دورة في اليوم.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r>
          <w:rPr>
            <w:rFonts w:ascii="Cambria Math" w:hAnsi="Cambria Math" w:cs="Cambria Math"/>
          </w:rPr>
          <m:t xml:space="preserve">h = </m:t>
        </m:r>
        <m:f>
          <m:num>
            <m:r>
              <w:rPr>
                <w:rFonts w:ascii="Cambria Math" w:hAnsi="Cambria Math" w:cs="Cambria Math"/>
              </w:rPr>
              <m:t xml:space="preserve">A</m:t>
            </m:r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+ B = </m:t>
        </m:r>
        <m:f>
          <m:num>
            <m:r>
              <w:rPr>
                <w:rFonts w:ascii="Cambria Math" w:hAnsi="Cambria Math" w:cs="Cambria Math"/>
              </w:rPr>
              <m:t xml:space="preserve">4,0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14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(3,07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− 6,4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6</m:t>
            </m:r>
          </m:sup>
        </m:sSup>
        <m:r>
          <w:rPr>
            <w:rFonts w:ascii="Cambria Math" w:hAnsi="Cambria Math" w:cs="Cambria Math"/>
          </w:rPr>
          <m:t xml:space="preserve"> = 3,60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7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أي نحو </w:t>
      </w:r>
      <m:oMath>
        <m:r>
          <w:rPr>
            <w:rFonts w:ascii="Cambria Math" w:hAnsi="Cambria Math" w:cs="Cambria Math"/>
          </w:rPr>
          <m:t xml:space="preserve">36000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. مع </w:t>
      </w:r>
      <m:oMath>
        <m:r>
          <w:rPr>
            <w:rFonts w:ascii="Cambria Math" w:hAnsi="Cambria Math" w:cs="Cambria Math"/>
          </w:rPr>
          <m:t xml:space="preserve">r = 4,24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7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: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T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4,24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3,07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8,69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24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h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دوره يساوي دور دوران الأرض: هو </w:t>
      </w:r>
      <w:r>
        <w:rPr>
          <w:rFonts w:ascii="Amiri" w:hAnsi="Amiri" w:cs="Amiri"/>
          <w:b/>
          <w:bCs/>
          <w:rtl/>
        </w:rPr>
        <w:t>قمر جيومستقر</w:t>
      </w:r>
      <w:r>
        <w:rPr>
          <w:rFonts w:ascii="Amiri" w:hAnsi="Amiri" w:cs="Amiri"/>
          <w:rtl/>
        </w:rPr>
        <w:t>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3: من ألسات إلى ألكومسات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للقمر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GPS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w:rPr>
              <w:rFonts w:ascii="Cambria Math" w:hAnsi="Cambria Math" w:cs="Cambria Math"/>
            </w:rPr>
            <m:t xml:space="preserve"> = (2,656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sSup>
            <m:e>
              <m:r>
                <w:rPr>
                  <w:rFonts w:ascii="Cambria Math" w:hAnsi="Cambria Math" w:cs="Cambria Math"/>
                </w:rPr>
                <m:t xml:space="preserve">)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w:rPr>
              <w:rFonts w:ascii="Cambria Math" w:hAnsi="Cambria Math" w:cs="Cambria Math"/>
            </w:rPr>
            <m:t xml:space="preserve"> = 1,87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3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(718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60</m:t>
          </m:r>
          <m:sSup>
            <m:e>
              <m:r>
                <w:rPr>
                  <w:rFonts w:ascii="Cambria Math" w:hAnsi="Cambria Math" w:cs="Cambria Math"/>
                </w:rPr>
                <m:t xml:space="preserve">)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1,86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9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وهما توافقان النقطة الموجودة على البيان.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مع </w:t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</m:oMath>
      <w:r>
        <w:rPr>
          <w:rFonts w:ascii="Amiri" w:hAnsi="Amiri" w:cs="Amiri"/>
          <w:rtl/>
        </w:rPr>
        <w:t xml:space="preserve"> يعطي </w:t>
      </w:r>
      <m:oMath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w:rPr>
              <w:rFonts w:ascii="Cambria Math" w:hAnsi="Cambria Math" w:cs="Cambria Math"/>
            </w:rPr>
            <m:t xml:space="preserve"> = K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نعم: البيان مستقيم يمر من المبدأ. ميله: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39183" cy="410260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t2-c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39183" cy="41026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K = </m:t>
          </m:r>
          <m:f>
            <m:num>
              <m:r>
                <w:rPr>
                  <w:rFonts w:ascii="Cambria Math" w:hAnsi="Cambria Math" w:cs="Cambria Math"/>
                </w:rPr>
                <m:t xml:space="preserve">7,9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9,9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−3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K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9,9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−14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5,98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r>
          <w:rPr>
            <w:rFonts w:ascii="Cambria Math" w:hAnsi="Cambria Math" w:cs="Cambria Math"/>
          </w:rPr>
          <m:t xml:space="preserve">T = 1436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60 = 86160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ومنه </w:t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7,42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9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. نقرأ على البيان (أو نحسب) </w:t>
      </w:r>
      <m:oMath>
        <m:sSup>
          <m:e>
            <m:r>
              <w:rPr>
                <w:rFonts w:ascii="Cambria Math" w:hAnsi="Cambria Math" w:cs="Cambria Math"/>
              </w:rPr>
              <m:t xml:space="preserve">r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 = 7,5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22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3</m:t>
            </m:r>
          </m:sup>
        </m:sSup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4,22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42200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r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42200 − 6380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35800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دوره يساوي دور دوران الأرض، وهو قمر جيومستقر إذا كان مداره في مستوي خط الاستواء وفي جهة دوران الأرض.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  <w:r>
        <w:rPr>
          <w:rFonts w:ascii="Amiri" w:hAnsi="Amiri" w:cs="Amiri"/>
          <w:rtl/>
        </w:rPr>
        <w:t xml:space="preserve"> تنقص كلما زاد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إذن </w:t>
      </w:r>
      <w:r>
        <w:rPr>
          <w:rFonts w:ascii="Amiri" w:hAnsi="Amiri" w:cs="Amiri"/>
          <w:b/>
          <w:bCs/>
          <w:rtl/>
        </w:rPr>
        <w:t>ألسات</w:t>
      </w:r>
      <w:r>
        <w:rPr>
          <w:rFonts w:ascii="Amiri" w:hAnsi="Amiri" w:cs="Amiri"/>
          <w:rtl/>
        </w:rPr>
        <w:t xml:space="preserve">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2B</m:t>
        </m:r>
      </m:oMath>
      <w:r>
        <w:rPr>
          <w:rFonts w:ascii="Amiri" w:hAnsi="Amiri" w:cs="Amiri"/>
          <w:rtl/>
        </w:rPr>
        <w:t xml:space="preserve"> </w:t>
      </w:r>
      <w:r>
        <w:rPr>
          <w:rFonts w:ascii="Amiri" w:hAnsi="Amiri" w:cs="Amiri"/>
          <w:b/>
          <w:bCs/>
          <w:rtl/>
        </w:rPr>
        <w:t>أسرع</w:t>
      </w:r>
      <w:r>
        <w:rPr>
          <w:rFonts w:ascii="Amiri" w:hAnsi="Amiri" w:cs="Amiri"/>
          <w:rtl/>
        </w:rPr>
        <w:t xml:space="preserve"> لأن مداره أقل ارتفاعا. نتحقق: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2B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7,05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98,2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60</m:t>
              </m:r>
            </m:den>
          </m:f>
          <m:r>
            <w:rPr>
              <w:rFonts w:ascii="Cambria Math" w:hAnsi="Cambria Math" w:cs="Cambria Math"/>
            </w:rPr>
            <m:t xml:space="preserve"> = 7,52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1B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7,08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98,8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60</m:t>
              </m:r>
            </m:den>
          </m:f>
          <m:r>
            <w:rPr>
              <w:rFonts w:ascii="Cambria Math" w:hAnsi="Cambria Math" w:cs="Cambria Math"/>
            </w:rPr>
            <m:t xml:space="preserve"> = 7,50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4: كوكب حول نجم آخر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مرجع مبدؤه مركز النجم ومحاوره موجهة نحو ثلاثة نجوم بعيدة نعتبرها ثابتة، ونعتبره عطاليا.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*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ومنه، مع </w:t>
      </w:r>
      <m:oMath>
        <m:r>
          <w:rPr>
            <w:rFonts w:ascii="Cambria Math" w:hAnsi="Cambria Math" w:cs="Cambria Math"/>
          </w:rPr>
          <m:t xml:space="preserve">T = 4,231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86400 = 3,656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5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p>
              <m:r>
                <w:rPr>
                  <w:rFonts w:ascii="Cambria Math" w:hAnsi="Cambria Math" w:cs="Cambria Math"/>
                </w:rPr>
                <m:t xml:space="preserve">*</m:t>
              </m:r>
            </m:sup>
          </m:s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(7,88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(3,656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5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2,17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30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*</m:t>
                  </m:r>
                </m:sup>
              </m:sSup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S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2,17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30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1,99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30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1,09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فالنجم شبيه بالشمس فعلا.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7,88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9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3,656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5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1,35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5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(1,354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5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7,88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9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2,33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*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2,17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30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(7,88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2,33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القيمتان متساويتان.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F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a = 8,9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26</m:t>
            </m:r>
          </m:sup>
        </m:sSup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2,33 = 2,07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27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نفس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و </w:t>
      </w:r>
      <m:oMath>
        <m:sSup>
          <m:e>
            <m:r>
              <w:rPr>
                <w:rFonts w:ascii="Cambria Math" w:hAnsi="Cambria Math" w:cs="Cambria Math"/>
              </w:rPr>
              <m:t xml:space="preserve">T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يتناسب عكسا مع كتلة الجسم المركزي: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1</m:t>
              </m:r>
            </m:sub>
          </m:sSub>
          <m:r>
            <w:rPr>
              <w:rFonts w:ascii="Cambria Math" w:hAnsi="Cambria Math" w:cs="Cambria Math"/>
            </w:rPr>
            <m:t xml:space="preserve"> = T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ad>
            <m:radPr>
              <m:degHide m:val="1"/>
            </m:radPr>
            <m:deg/>
            <m:e>
              <m:f>
                <m:num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*</m:t>
                      </m:r>
                    </m:sup>
                  </m:sSup>
                </m:num>
                <m:den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S</m:t>
                      </m:r>
                    </m:sub>
                  </m:sSub>
                </m:den>
              </m:f>
            </m:e>
          </m:rad>
          <m:r>
            <w:rPr>
              <w:rFonts w:ascii="Cambria Math" w:hAnsi="Cambria Math" w:cs="Cambria Math"/>
            </w:rPr>
            <m:t xml:space="preserve"> = 4,231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1,09</m:t>
              </m:r>
            </m:e>
          </m:rad>
          <m:r>
            <w:rPr>
              <w:rFonts w:ascii="Cambria Math" w:hAnsi="Cambria Math" w:cs="Cambria Math"/>
            </w:rPr>
            <m:t xml:space="preserve"> = 4,42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5: مذنب هالي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تتحرك الأجسام حول الشمس في مدارات إهليلجية تشغل الشمس أحد محرقيها. المحور الكبير هو القطعة </w:t>
      </w:r>
      <m:oMath>
        <m:r>
          <w:rPr>
            <w:rFonts w:ascii="Cambria Math" w:hAnsi="Cambria Math" w:cs="Cambria Math"/>
          </w:rPr>
          <m:t xml:space="preserve">PA</m:t>
        </m:r>
      </m:oMath>
      <w:r>
        <w:rPr>
          <w:rFonts w:ascii="Amiri" w:hAnsi="Amiri" w:cs="Amiri"/>
          <w:rtl/>
        </w:rPr>
        <w:t xml:space="preserve"> ، والشمس عليه قرب </w:t>
      </w:r>
      <m:oMath>
        <m:r>
          <w:rPr>
            <w:rFonts w:ascii="Cambria Math" w:hAnsi="Cambria Math" w:cs="Cambria Math"/>
          </w:rPr>
          <m:t xml:space="preserve">P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نقارن بالأرض: </w:t>
      </w:r>
      <m:oMath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bSup>
          </m:den>
        </m:f>
        <m:r>
          <w:rPr>
            <w:rFonts w:ascii="Cambria Math" w:hAnsi="Cambria Math" w:cs="Cambria Math"/>
          </w:rPr>
          <m:t xml:space="preserve"> = 1</m:t>
        </m:r>
      </m:oMath>
      <w:r>
        <w:rPr>
          <w:rFonts w:ascii="Amiri" w:hAnsi="Amiri" w:cs="Amiri"/>
          <w:rtl/>
        </w:rPr>
        <w:t xml:space="preserve"> بالوحدتين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a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w:rPr>
              <w:rFonts w:ascii="Cambria Math" w:hAnsi="Cambria Math" w:cs="Cambria Math"/>
            </w:rPr>
            <m:t xml:space="preserve"> = (75,3</m:t>
          </m:r>
          <m:sSup>
            <m:e>
              <m:r>
                <w:rPr>
                  <w:rFonts w:ascii="Cambria Math" w:hAnsi="Cambria Math" w:cs="Cambria Math"/>
                </w:rPr>
                <m:t xml:space="preserve">)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5670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17,8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ua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PA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w:rPr>
            <w:rFonts w:ascii="Cambria Math" w:hAnsi="Cambria Math" w:cs="Cambria Math"/>
          </w:rPr>
          <m:t xml:space="preserve"> = 2a</m:t>
        </m:r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2a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P</m:t>
              </m:r>
            </m:sub>
          </m:sSub>
          <m:r>
            <w:rPr>
              <w:rFonts w:ascii="Cambria Math" w:hAnsi="Cambria Math" w:cs="Cambria Math"/>
            </w:rPr>
            <m:t xml:space="preserve"> = 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17,83 − 0,586 = 35,1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ua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وهو أكبر من </w:t>
      </w:r>
      <m:oMath>
        <m:r>
          <w:rPr>
            <w:rFonts w:ascii="Cambria Math" w:hAnsi="Cambria Math" w:cs="Cambria Math"/>
          </w:rPr>
          <m:t xml:space="preserve">30,1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: يبتعد المذنب أكثر من مدار نبتون.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عند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شعاع السرعة عمودي على نصف القطر الحامل، والمساحة الممسوحة خلال </w:t>
      </w:r>
      <m:oMath>
        <m:r>
          <w:rPr>
            <w:rFonts w:ascii="Cambria Math" w:hAnsi="Cambria Math" w:cs="Cambria Math"/>
          </w:rPr>
          <m:t xml:space="preserve">Δ t</m:t>
        </m:r>
      </m:oMath>
      <w:r>
        <w:rPr>
          <w:rFonts w:ascii="Amiri" w:hAnsi="Amiri" w:cs="Amiri"/>
          <w:rtl/>
        </w:rPr>
        <w:t xml:space="preserve"> قصيرة هي </w:t>
      </w: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v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Δ t</m:t>
        </m:r>
      </m:oMath>
      <w:r>
        <w:rPr>
          <w:rFonts w:ascii="Amiri" w:hAnsi="Amiri" w:cs="Amiri"/>
          <w:rtl/>
        </w:rPr>
        <w:t xml:space="preserve"> . تساوي المساحتين يعطي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0,586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54,5</m:t>
              </m:r>
            </m:num>
            <m:den>
              <m:r>
                <w:rPr>
                  <w:rFonts w:ascii="Cambria Math" w:hAnsi="Cambria Math" w:cs="Cambria Math"/>
                </w:rPr>
                <m:t xml:space="preserve">35,1</m:t>
              </m:r>
            </m:den>
          </m:f>
          <m:r>
            <w:rPr>
              <w:rFonts w:ascii="Cambria Math" w:hAnsi="Cambria Math" w:cs="Cambria Math"/>
            </w:rPr>
            <m:t xml:space="preserve"> = 0,91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1,496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11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365,25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86400</m:t>
            </m:r>
          </m:den>
        </m:f>
        <m:r>
          <w:rPr>
            <w:rFonts w:ascii="Cambria Math" w:hAnsi="Cambria Math" w:cs="Cambria Math"/>
          </w:rPr>
          <m:t xml:space="preserve"> = 2,98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4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54,5</m:t>
              </m:r>
            </m:num>
            <m:den>
              <m:r>
                <w:rPr>
                  <w:rFonts w:ascii="Cambria Math" w:hAnsi="Cambria Math" w:cs="Cambria Math"/>
                </w:rPr>
                <m:t xml:space="preserve">29,8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1,83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حسب قانون المساحات، يقطع المذنب الجزء القريب من الشمس بسرعة كبيرة جدا، ويقضي معظم دوره بطيئا وبعيدا عنها، ولذلك لا يُرى إلا مدة قصيرة قرب الحضيض.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P</m:t>
                </m:r>
              </m:sub>
            </m:sSub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a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A</m:t>
                </m:r>
              </m:sub>
            </m:sSub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A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P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(35,1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(0,586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3,6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m:oMath>
        <m:r>
          <w:rPr>
            <w:rFonts w:ascii="Cambria Math" w:hAnsi="Cambria Math" w:cs="Cambria Math"/>
          </w:rPr>
          <m:t xml:space="preserve">1986 + 75,3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2061</m:t>
        </m:r>
      </m:oMath>
      <w:r>
        <w:rPr>
          <w:rFonts w:ascii="Amiri" w:hAnsi="Amiri" w:cs="Amiri"/>
          <w:rtl/>
        </w:rPr>
        <w:t xml:space="preserve"> يعود المذنب إلى الحضيض في حدود سنة 2061.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6: رحلة إلى المريخ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M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 + 1,524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w:rPr>
            <w:rFonts w:ascii="Cambria Math" w:hAnsi="Cambria Math" w:cs="Cambria Math"/>
          </w:rPr>
          <m:t xml:space="preserve"> = 1,262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نقارن بالأرض حسب القانون الثالث لكبلر: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ad>
            <m:radPr>
              <m:degHide m:val="1"/>
            </m:radPr>
            <m:deg/>
            <m:e>
              <m:f>
                <m:num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a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3</m:t>
                      </m:r>
                    </m:sup>
                  </m:sSup>
                </m:num>
                <m:den>
                  <m:sSubSup>
                    <m:e>
                      <m:r>
                        <w:rPr>
                          <w:rFonts w:ascii="Cambria Math" w:hAnsi="Cambria Math" w:cs="Cambria Math"/>
                        </w:rPr>
                        <m:t xml:space="preserve">r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  <m:sup>
                      <m:r>
                        <w:rPr>
                          <w:rFonts w:ascii="Cambria Math" w:hAnsi="Cambria Math" w:cs="Cambria Math"/>
                        </w:rPr>
                        <m:t xml:space="preserve">3</m:t>
                      </m:r>
                    </m:sup>
                  </m:sSubSup>
                </m:den>
              </m:f>
            </m:e>
          </m:rad>
          <m:r>
            <w:rPr>
              <w:rFonts w:ascii="Cambria Math" w:hAnsi="Cambria Math" w:cs="Cambria Math"/>
            </w:rPr>
            <m:t xml:space="preserve"> = 365,25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(1,262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e>
          </m:rad>
          <m:r>
            <w:rPr>
              <w:rFonts w:ascii="Cambria Math" w:hAnsi="Cambria Math" w:cs="Cambria Math"/>
            </w:rPr>
            <m:t xml:space="preserve"> = 518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Δ t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w:rPr>
            <w:rFonts w:ascii="Cambria Math" w:hAnsi="Cambria Math" w:cs="Cambria Math"/>
          </w:rPr>
          <m:t xml:space="preserve"> = 259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أي نحو 8 أشهر ونصف.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1,496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11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365,25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86400</m:t>
            </m:r>
          </m:den>
        </m:f>
        <m:r>
          <w:rPr>
            <w:rFonts w:ascii="Cambria Math" w:hAnsi="Cambria Math" w:cs="Cambria Math"/>
          </w:rPr>
          <m:t xml:space="preserve"> = 29,8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M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1,524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1,496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687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86400</m:t>
              </m:r>
            </m:den>
          </m:f>
          <m:r>
            <w:rPr>
              <w:rFonts w:ascii="Cambria Math" w:hAnsi="Cambria Math" w:cs="Cambria Math"/>
            </w:rPr>
            <m:t xml:space="preserve"> = 24,1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M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32,7</m:t>
              </m:r>
            </m:num>
            <m:den>
              <m:r>
                <w:rPr>
                  <w:rFonts w:ascii="Cambria Math" w:hAnsi="Cambria Math" w:cs="Cambria Math"/>
                </w:rPr>
                <m:t xml:space="preserve">1,524</m:t>
              </m:r>
            </m:den>
          </m:f>
          <m:r>
            <w:rPr>
              <w:rFonts w:ascii="Cambria Math" w:hAnsi="Cambria Math" w:cs="Cambria Math"/>
            </w:rPr>
            <m:t xml:space="preserve"> = 21,5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Δ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−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32,7 − 29,8 = 2,9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Δ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M</m:t>
              </m:r>
            </m:sub>
          </m:sSub>
          <m:r>
            <w:rPr>
              <w:rFonts w:ascii="Cambria Math" w:hAnsi="Cambria Math" w:cs="Cambria Math"/>
            </w:rPr>
            <m:t xml:space="preserve"> −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24,1 − 21,5 = 2,6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r>
          <w:rPr>
            <w:rFonts w:ascii="Cambria Math" w:hAnsi="Cambria Math" w:cs="Cambria Math"/>
          </w:rPr>
          <m:t xml:space="preserve">θ = 360°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Δ t</m:t>
            </m:r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M</m:t>
                </m:r>
              </m:sub>
            </m:sSub>
          </m:den>
        </m:f>
        <m:r>
          <w:rPr>
            <w:rFonts w:ascii="Cambria Math" w:hAnsi="Cambria Math" w:cs="Cambria Math"/>
          </w:rPr>
          <m:t xml:space="preserve"> = 360°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259</m:t>
            </m:r>
          </m:num>
          <m:den>
            <m:r>
              <w:rPr>
                <w:rFonts w:ascii="Cambria Math" w:hAnsi="Cambria Math" w:cs="Cambria Math"/>
              </w:rPr>
              <m:t xml:space="preserve">687</m:t>
            </m:r>
          </m:den>
        </m:f>
        <m:r>
          <w:rPr>
            <w:rFonts w:ascii="Cambria Math" w:hAnsi="Cambria Math" w:cs="Cambria Math"/>
          </w:rPr>
          <m:t xml:space="preserve"> = 135,7°</m:t>
        </m:r>
      </m:oMath>
      <w:r>
        <w:rPr>
          <w:rFonts w:ascii="Amiri" w:hAnsi="Amiri" w:cs="Amiri"/>
          <w:rtl/>
        </w:rPr>
        <w:t xml:space="preserve"> يقطع المسبار </w:t>
      </w:r>
      <m:oMath>
        <m:r>
          <w:rPr>
            <w:rFonts w:ascii="Cambria Math" w:hAnsi="Cambria Math" w:cs="Cambria Math"/>
          </w:rPr>
          <m:t xml:space="preserve">180°</m:t>
        </m:r>
      </m:oMath>
      <w:r>
        <w:rPr>
          <w:rFonts w:ascii="Amiri" w:hAnsi="Amiri" w:cs="Amiri"/>
          <w:rtl/>
        </w:rPr>
        <w:t xml:space="preserve"> من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، إذن: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α = 180° − θ = 180° − 135,7° = 44,3°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يجب أن يكون المريخ متقدما عن الأرض بهذه الزاوية لحظة الانطلاق (الموضع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>):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79520" cy="295046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3-mars-c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295046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تتكرر الوضعية نفسها كلما زادت الزاوية بين الأرض والمريخ بمقدار </w:t>
      </w:r>
      <m:oMath>
        <m:r>
          <w:rPr>
            <w:rFonts w:ascii="Cambria Math" w:hAnsi="Cambria Math" w:cs="Cambria Math"/>
          </w:rPr>
          <m:t xml:space="preserve">2π</m:t>
        </m:r>
      </m:oMath>
      <w:r>
        <w:rPr>
          <w:rFonts w:ascii="Amiri" w:hAnsi="Amiri" w:cs="Amiri"/>
          <w:rtl/>
        </w:rPr>
        <w:t xml:space="preserve"> . السرعة الزاوية النسبية </w:t>
      </w:r>
      <m:oMath>
        <m:sSub>
          <m:e>
            <m:r>
              <w:rPr>
                <w:rFonts w:ascii="Cambria Math" w:hAnsi="Cambria Math" w:cs="Cambria Math"/>
              </w:rPr>
              <m:t xml:space="preserve">ω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− </m:t>
        </m:r>
        <m:sSub>
          <m:e>
            <m:r>
              <w:rPr>
                <w:rFonts w:ascii="Cambria Math" w:hAnsi="Cambria Math" w:cs="Cambria Math"/>
              </w:rPr>
              <m:t xml:space="preserve">ω</m:t>
            </m:r>
          </m:e>
          <m:sub>
            <m:r>
              <w:rPr>
                <w:rFonts w:ascii="Cambria Math" w:hAnsi="Cambria Math" w:cs="Cambria Math"/>
              </w:rPr>
              <m:t xml:space="preserve">M</m:t>
            </m:r>
          </m:sub>
        </m:sSub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</m:num>
            <m:den>
              <m:r>
                <w:rPr>
                  <w:rFonts w:ascii="Cambria Math" w:hAnsi="Cambria Math" w:cs="Cambria Math"/>
                </w:rPr>
                <m:t xml:space="preserve">S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−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⇒</m:t>
          </m:r>
          <m:r>
            <w:rPr>
              <w:rFonts w:ascii="Cambria Math" w:hAnsi="Cambria Math" w:cs="Cambria Math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S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−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sub>
              </m:sSub>
            </m:den>
          </m:f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عدديا: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S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365,25</m:t>
              </m:r>
            </m:den>
          </m:f>
          <m:r>
            <w:rPr>
              <w:rFonts w:ascii="Cambria Math" w:hAnsi="Cambria Math" w:cs="Cambria Math"/>
            </w:rPr>
            <m:t xml:space="preserve"> −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687</m:t>
              </m:r>
            </m:den>
          </m:f>
          <m:r>
            <w:rPr>
              <w:rFonts w:ascii="Cambria Math" w:hAnsi="Cambria Math" w:cs="Cambria Math"/>
            </w:rPr>
            <m:t xml:space="preserve"> = 1,282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S = 780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أي نحو سنتين وشهرين: لذلك تُطلق المهمات نحو المريخ مرة كل 26 شهرا تقريبا.</w:t>
      </w:r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الأستاذ تبيب حكيم — www.tebibphysique.com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3: تمارين متدرجة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