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ثانوية: ................................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2026/2027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30"/>
                <w:szCs w:val="30"/>
                <w:rtl/>
              </w:rPr>
              <w:t>تمرين في الطاقة: جسم على مسار دائري ثم حركته في الهواء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الثانية ثانوي (شعب 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المدة: 45 دقيقة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الاسم واللقب: ................................................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القسم: ..............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</w:t>
      </w:r>
      <w:r>
        <w:rPr>
          <w:rFonts w:ascii="Amiri" w:hAnsi="Amiri" w:cs="Amiri"/>
          <w:b/>
          <w:bCs/>
          <w:color w:val="F3D58A"/>
          <w:sz w:val="25"/>
          <w:szCs w:val="25"/>
          <w:rtl/>
        </w:rPr>
        <w:t xml:space="preserve">  (12 نقطة)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ينطلق جسم صلب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نعتبره نقطيا كتلته </w:t>
      </w:r>
      <m:oMath>
        <m:r>
          <w:rPr>
            <w:rFonts w:ascii="Cambria Math" w:hAnsi="Cambria Math" w:cs="Cambria Math"/>
          </w:rPr>
          <m:t xml:space="preserve">m = 400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g</m:t>
        </m:r>
      </m:oMath>
      <w:r>
        <w:rPr>
          <w:rFonts w:ascii="Amiri" w:hAnsi="Amiri" w:cs="Amiri"/>
          <w:rtl/>
        </w:rPr>
        <w:t xml:space="preserve"> بسرعة ابتدائية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  <w:r>
        <w:rPr>
          <w:rFonts w:ascii="Amiri" w:hAnsi="Amiri" w:cs="Amiri"/>
          <w:rtl/>
        </w:rPr>
        <w:t xml:space="preserve"> من الموضع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الواقع على نفس المستوي الأفقي لمركز المسار الدائري </w:t>
      </w:r>
      <m:oMath>
        <m:r>
          <w:rPr>
            <w:rFonts w:ascii="Cambria Math" w:hAnsi="Cambria Math" w:cs="Cambria Math"/>
          </w:rPr>
          <m:t xml:space="preserve">ABC</m:t>
        </m:r>
      </m:oMath>
      <w:r>
        <w:rPr>
          <w:rFonts w:ascii="Amiri" w:hAnsi="Amiri" w:cs="Amiri"/>
          <w:rtl/>
        </w:rPr>
        <w:t xml:space="preserve"> الذي نصف قطره </w:t>
      </w:r>
      <m:oMath>
        <m:r>
          <w:rPr>
            <w:rFonts w:ascii="Cambria Math" w:hAnsi="Cambria Math" w:cs="Cambria Math"/>
          </w:rPr>
          <m:t xml:space="preserve">R = 90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</m:oMath>
      <w:r>
        <w:rPr>
          <w:rFonts w:ascii="Amiri" w:hAnsi="Amiri" w:cs="Amiri"/>
          <w:rtl/>
        </w:rPr>
        <w:t xml:space="preserve"> ، فيمر بالموضع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بسرعة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</m:sSub>
        <m:r>
          <w:rPr>
            <w:rFonts w:ascii="Cambria Math" w:hAnsi="Cambria Math" w:cs="Cambria Math"/>
          </w:rPr>
          <m:t xml:space="preserve"> = 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ثم يبلغ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بسرعة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</m:oMath>
      <w:r>
        <w:rPr>
          <w:rFonts w:ascii="Amiri" w:hAnsi="Amiri" w:cs="Amiri"/>
          <w:rtl/>
        </w:rPr>
        <w:t xml:space="preserve"> (الشكل 1).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نهمل كل قوى الاحتكاك، ونعطي: </w:t>
      </w:r>
      <m:oMath>
        <m:r>
          <w:rPr>
            <w:rFonts w:ascii="Cambria Math" w:hAnsi="Cambria Math" w:cs="Cambria Math"/>
          </w:rPr>
          <m:t xml:space="preserve">g = 10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N/kg</m:t>
        </m:r>
      </m:oMath>
      <w:r>
        <w:rPr>
          <w:rFonts w:ascii="Amiri" w:hAnsi="Amiri" w:cs="Amiri"/>
          <w:rtl/>
        </w:rPr>
        <w:t xml:space="preserve"> و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6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°</m:t>
            </m:r>
          </m:sup>
        </m:sSup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5400000" cy="259175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j-parcour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5917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مثل الحصيلة الطاقوية للجملة (جسم) بين الموضعين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اكتب معادلة انحفاظ الطاقة للجملة (جسم) بين الموضعين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استنتج سرعة الجسم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في الموضع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احسب </w:t>
      </w:r>
      <m:oMath>
        <m:sSub>
          <m:e>
            <m:r>
              <w:rPr>
                <w:rFonts w:ascii="Cambria Math" w:hAnsi="Cambria Math" w:cs="Cambria Math"/>
              </w:rPr>
              <m:t xml:space="preserve">h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</m:oMath>
      <w:r>
        <w:rPr>
          <w:rFonts w:ascii="Amiri" w:hAnsi="Amiri" w:cs="Amiri"/>
          <w:rtl/>
        </w:rPr>
        <w:t xml:space="preserve"> ارتفاع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عن المستوي الأفقي </w:t>
      </w:r>
      <m:oMath>
        <m:r>
          <w:rPr>
            <w:rFonts w:ascii="Cambria Math" w:hAnsi="Cambria Math" w:cs="Cambria Math"/>
          </w:rPr>
          <m:t xml:space="preserve">BE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مثل القوى الخارجية المؤثرة على الجسم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خلال حركته على الجزء </w:t>
      </w:r>
      <m:oMath>
        <m:r>
          <w:rPr>
            <w:rFonts w:ascii="Cambria Math" w:hAnsi="Cambria Math" w:cs="Cambria Math"/>
          </w:rPr>
          <m:t xml:space="preserve">BC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اكتب معادلة انحفاظ الطاقة للجملة (جسم) بين الموضعين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، ثم استنتج سرعة الجسم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في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(1,5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7-</w:t>
      </w:r>
      <w:r>
        <w:tab/>
      </w:r>
      <w:r>
        <w:rPr>
          <w:rFonts w:ascii="Amiri" w:hAnsi="Amiri" w:cs="Amiri"/>
          <w:rtl/>
        </w:rPr>
        <w:t xml:space="preserve">لما يصل الجسم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إلى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يغادر المسار الدائري ليواصل حركته في الهواء مارا بالموضع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الموافق لأعلى ارتفاع (الذروة)، ليصطدم في النهاية بالأرض في الموضع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. نهمل احتكاك الجسم مع الهواء.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يمثل الشكلان (2) و (3) مركبتي السرعة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x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y</m:t>
            </m:r>
          </m:sub>
        </m:sSub>
      </m:oMath>
      <w:r>
        <w:rPr>
          <w:rFonts w:ascii="Amiri" w:hAnsi="Amiri" w:cs="Amiri"/>
          <w:rtl/>
        </w:rPr>
        <w:t xml:space="preserve"> للجسم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وفق المحورين </w:t>
      </w:r>
      <m:oMath>
        <m:r>
          <w:rPr>
            <w:rFonts w:ascii="Cambria Math" w:hAnsi="Cambria Math" w:cs="Cambria Math"/>
          </w:rPr>
          <m:t xml:space="preserve">(Ox)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(Oy)</m:t>
        </m:r>
      </m:oMath>
      <w:r>
        <w:rPr>
          <w:rFonts w:ascii="Amiri" w:hAnsi="Amiri" w:cs="Amiri"/>
          <w:rtl/>
        </w:rPr>
        <w:t xml:space="preserve"> ، ابتداء من لحظة مروره بالموضع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(</w:t>
      </w:r>
      <m:oMath>
        <m:r>
          <w:rPr>
            <w:rFonts w:ascii="Cambria Math" w:hAnsi="Cambria Math" w:cs="Cambria Math"/>
          </w:rPr>
          <m:t xml:space="preserve">t = 0</m:t>
        </m:r>
      </m:oMath>
      <w:r>
        <w:rPr>
          <w:rFonts w:ascii="Amiri" w:hAnsi="Amiri" w:cs="Amiri"/>
          <w:rtl/>
        </w:rPr>
        <w:t>). باستغلال منحنيي الشكلين (2) و (3)، جد: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160000" cy="2049772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j-vx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0497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160000" cy="315674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j-vy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1567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 xml:space="preserve">المسافة الأفقية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(1,5 ن)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h</m:t>
            </m:r>
          </m:e>
          <m:sub>
            <m:r>
              <w:rPr>
                <w:rFonts w:ascii="Cambria Math" w:hAnsi="Cambria Math" w:cs="Cambria Math"/>
              </w:rPr>
              <m:t xml:space="preserve">D</m:t>
            </m:r>
          </m:sub>
        </m:sSub>
      </m:oMath>
      <w:r>
        <w:rPr>
          <w:rFonts w:ascii="Amiri" w:hAnsi="Amiri" w:cs="Amiri"/>
          <w:rtl/>
        </w:rPr>
        <w:t xml:space="preserve"> أقصى ارتفاع يبلغه الجسم خلال حركته بالنسبة للمستوي الأفقي </w:t>
      </w:r>
      <m:oMath>
        <m:r>
          <w:rPr>
            <w:rFonts w:ascii="Cambria Math" w:hAnsi="Cambria Math" w:cs="Cambria Math"/>
          </w:rPr>
          <m:t xml:space="preserve">BE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(1,5 ن)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ج-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E</m:t>
            </m:r>
          </m:sub>
        </m:sSub>
      </m:oMath>
      <w:r>
        <w:rPr>
          <w:rFonts w:ascii="Amiri" w:hAnsi="Amiri" w:cs="Amiri"/>
          <w:rtl/>
        </w:rPr>
        <w:t xml:space="preserve"> سرعة ارتطام الجسم بسطح الأرض في الموضع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د-</w:t>
      </w:r>
      <w:r>
        <w:tab/>
      </w:r>
      <w:r>
        <w:rPr>
          <w:rFonts w:ascii="Amiri" w:hAnsi="Amiri" w:cs="Amiri"/>
          <w:rtl/>
        </w:rPr>
        <w:t xml:space="preserve">قيمة الطاقة الحركية للجسم في كل من الموضعين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(1,5 ن)</w:t>
      </w:r>
    </w:p>
    <w:p>
      <w:pPr>
        <w:bidi/>
        <w:spacing w:before="160" w:after="40"/>
        <w:ind w:start="0" w:end="0"/>
        <w:jc w:val="center"/>
      </w:pPr>
      <w:r>
        <w:rPr>
          <w:rFonts w:ascii="Amiri" w:hAnsi="Amiri" w:cs="Amiri"/>
          <w:b/>
          <w:bCs/>
          <w:color w:val="B8862B"/>
          <w:rtl/>
        </w:rPr>
        <w:t>بالتوفيق</w:t>
      </w:r>
    </w:p>
    <w:p>
      <w:r>
        <w:br w:type="page"/>
      </w:r>
    </w:p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ثانوية: ................................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2026/2027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30"/>
                <w:szCs w:val="30"/>
                <w:rtl/>
              </w:rPr>
              <w:t>التصحيح النموذجي وسلم التنقيط — تمرين في الطاقة: جسم على مسار دائري ثم حركته في الهواء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الثانية ثانوي (شعب 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المدة: 45 دقيقة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</w:t>
      </w:r>
      <w:r>
        <w:rPr>
          <w:rFonts w:ascii="Amiri" w:hAnsi="Amiri" w:cs="Amiri"/>
          <w:b/>
          <w:bCs/>
          <w:color w:val="F3D58A"/>
          <w:sz w:val="25"/>
          <w:szCs w:val="25"/>
          <w:rtl/>
        </w:rPr>
        <w:t xml:space="preserve">  (12 نقطة)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الجملة (جسم) تستقبل عمل الثقل </w:t>
      </w:r>
      <m:oMath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&gt; 0</m:t>
        </m:r>
      </m:oMath>
      <w:r>
        <w:rPr>
          <w:rFonts w:ascii="Amiri" w:hAnsi="Amiri" w:cs="Amiri"/>
          <w:rtl/>
        </w:rPr>
        <w:t xml:space="preserve"> (نزول)، وعمل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 لأنها عمودية على المسار في كل لحظة.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40000" cy="2068804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j-bilan-ab-corrig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06880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cA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</m:oMath>
      <w:r>
        <w:rPr>
          <w:rFonts w:ascii="Amiri" w:hAnsi="Amiri" w:cs="Amiri"/>
          <w:rtl/>
        </w:rPr>
        <w:t xml:space="preserve"> ، مع </w:t>
      </w:r>
      <m:oMath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لأن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على ارتفاع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من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: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A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+ 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R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B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  <m:r>
          <w:rPr>
            <w:rFonts w:ascii="Cambria Math" w:hAnsi="Cambria Math" w:cs="Cambria Math"/>
          </w:rPr>
          <m:t xml:space="preserve"> = </m:t>
        </m:r>
        <m:rad>
          <m:radPr>
            <m:degHide m:val="1"/>
          </m:radPr>
          <m:deg/>
          <m:e>
            <m:sSubSup>
              <m:e>
                <m:r>
                  <w:rPr>
                    <w:rFonts w:ascii="Cambria Math" w:hAnsi="Cambria Math" w:cs="Cambria Math"/>
                  </w:rPr>
                  <m:t xml:space="preserve">v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B</m:t>
                </m:r>
              </m:sub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bSup>
            <m:r>
              <w:rPr>
                <w:rFonts w:ascii="Cambria Math" w:hAnsi="Cambria Math" w:cs="Cambria Math"/>
              </w:rPr>
              <m:t xml:space="preserve"> − 2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e>
        </m:rad>
        <m:r>
          <w:rPr>
            <w:rFonts w:ascii="Cambria Math" w:hAnsi="Cambria Math" w:cs="Cambria Math"/>
          </w:rPr>
          <m:t xml:space="preserve"> = </m:t>
        </m:r>
        <m:rad>
          <m:radPr>
            <m:degHide m:val="1"/>
          </m:radPr>
          <m:deg/>
          <m:e>
            <m:r>
              <w:rPr>
                <w:rFonts w:ascii="Cambria Math" w:hAnsi="Cambria Math" w:cs="Cambria Math"/>
              </w:rPr>
              <m:t xml:space="preserve">25 − 2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10 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×</m:t>
            </m:r>
            <m:r>
              <w:rPr>
                <w:rFonts w:ascii="Cambria Math" w:hAnsi="Cambria Math" w:cs="Cambria Math"/>
              </w:rPr>
              <m:t xml:space="preserve"> 0,9</m:t>
            </m:r>
          </m:e>
        </m:rad>
        <m:r>
          <w:rPr>
            <w:rFonts w:ascii="Cambria Math" w:hAnsi="Cambria Math" w:cs="Cambria Math"/>
          </w:rPr>
          <m:t xml:space="preserve"> = </m:t>
        </m:r>
        <m:rad>
          <m:radPr>
            <m:degHide m:val="1"/>
          </m:radPr>
          <m:deg/>
          <m:e>
            <m:r>
              <w:rPr>
                <w:rFonts w:ascii="Cambria Math" w:hAnsi="Cambria Math" w:cs="Cambria Math"/>
              </w:rPr>
              <m:t xml:space="preserve">7</m:t>
            </m:r>
          </m:e>
        </m:rad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2,65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من الشكل: </w:t>
      </w:r>
      <m:oMath>
        <m:sSub>
          <m:e>
            <m:r>
              <w:rPr>
                <w:rFonts w:ascii="Cambria Math" w:hAnsi="Cambria Math" w:cs="Cambria Math"/>
              </w:rPr>
              <m:t xml:space="preserve">h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w:rPr>
            <w:rFonts w:ascii="Cambria Math" w:hAnsi="Cambria Math" w:cs="Cambria Math"/>
          </w:rPr>
          <m:t xml:space="preserve"> = R − R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</m:oMath>
      <w:r>
        <w:rPr>
          <w:rFonts w:ascii="Amiri" w:hAnsi="Amiri" w:cs="Amiri"/>
          <w:rtl/>
        </w:rPr>
        <w:t xml:space="preserve"> (0,5 ن) ، ومنه: </w:t>
      </w:r>
      <m:oMath>
        <m:sSub>
          <m:e>
            <m:r>
              <w:rPr>
                <w:rFonts w:ascii="Cambria Math" w:hAnsi="Cambria Math" w:cs="Cambria Math"/>
              </w:rPr>
              <m:t xml:space="preserve">h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w:rPr>
            <w:rFonts w:ascii="Cambria Math" w:hAnsi="Cambria Math" w:cs="Cambria Math"/>
          </w:rPr>
          <m:t xml:space="preserve"> = 0,9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(1 − 0,5) = 0,45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يخضع الجسم لقوتين: ثقله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شاقولي نحو الأسفل (0,5 ن) ، ورد فعل المسار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عمودي على المسار ومتجه نحو المركز لانعدام الاحتكاك.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1800000" cy="153050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j-forces-corrig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5305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الجملة (جسم) تفقد طاقة بعمل الثقل </w:t>
      </w:r>
      <m:oMath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BC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= −m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h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</m:oMath>
      <w:r>
        <w:rPr>
          <w:rFonts w:ascii="Amiri" w:hAnsi="Amiri" w:cs="Amiri"/>
          <w:rtl/>
        </w:rPr>
        <w:t xml:space="preserve"> (صعود)، وعمل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معدوم: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B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− 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>
            <m:e>
              <m:r>
                <w:rPr>
                  <w:rFonts w:ascii="Cambria Math" w:hAnsi="Cambria Math" w:cs="Cambria Math"/>
                </w:rPr>
                <m:t xml:space="preserve">h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sSubSup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B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  <m:r>
                <w:rPr>
                  <w:rFonts w:ascii="Cambria Math" w:hAnsi="Cambria Math" w:cs="Cambria Math"/>
                </w:rPr>
                <m:t xml:space="preserve"> − 2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h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</m:t>
                  </m:r>
                </m:sub>
              </m:sSub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25 − 2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0,45</m:t>
              </m:r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16</m:t>
              </m:r>
            </m:e>
          </m:rad>
          <m:r>
            <w:rPr>
              <w:rFonts w:ascii="Cambria Math" w:hAnsi="Cambria Math" w:cs="Cambria Math"/>
            </w:rPr>
            <m:t xml:space="preserve"> = 4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m/s</m:t>
          </m:r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40000" cy="2068804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j-bilan-bc-corrig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06880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7-</w:t>
      </w:r>
      <w:r>
        <w:tab/>
      </w:r>
      <w:r>
        <w:rPr>
          <w:rFonts w:ascii="Amiri" w:hAnsi="Amiri" w:cs="Amiri"/>
          <w:rtl/>
        </w:rPr>
        <w:t xml:space="preserve">من الشكلين: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x</m:t>
            </m:r>
          </m:sub>
        </m:sSub>
        <m:r>
          <w:rPr>
            <w:rFonts w:ascii="Cambria Math" w:hAnsi="Cambria Math" w:cs="Cambria Math"/>
          </w:rPr>
          <m:t xml:space="preserve"> = 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ثابتة، و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y</m:t>
            </m:r>
          </m:sub>
        </m:sSub>
      </m:oMath>
      <w:r>
        <w:rPr>
          <w:rFonts w:ascii="Amiri" w:hAnsi="Amiri" w:cs="Amiri"/>
          <w:rtl/>
        </w:rPr>
        <w:t xml:space="preserve"> تتناقص خطيا من </w:t>
      </w:r>
      <m:oMath>
        <m:r>
          <w:rPr>
            <w:rFonts w:ascii="Cambria Math" w:hAnsi="Cambria Math" w:cs="Cambria Math"/>
          </w:rPr>
          <m:t xml:space="preserve">3,46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عند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إلى </w:t>
      </w:r>
      <m:oMath>
        <m:r>
          <w:rPr>
            <w:rFonts w:ascii="Cambria Math" w:hAnsi="Cambria Math" w:cs="Cambria Math"/>
          </w:rPr>
          <m:t xml:space="preserve">−4,58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عند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تحقق: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x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4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0,5 = 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y0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4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0,866 = 3,46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 xml:space="preserve">ميل المستقيم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y</m:t>
            </m:r>
          </m:sub>
        </m:sSub>
        <m:r>
          <w:rPr>
            <w:rFonts w:ascii="Cambria Math" w:hAnsi="Cambria Math" w:cs="Cambria Math"/>
          </w:rPr>
          <m:t xml:space="preserve"> = f(t)</m:t>
        </m:r>
      </m:oMath>
      <w:r>
        <w:rPr>
          <w:rFonts w:ascii="Amiri" w:hAnsi="Amiri" w:cs="Amiri"/>
          <w:rtl/>
        </w:rPr>
        <w:t xml:space="preserve"> : </w:t>
      </w:r>
      <m:oMath>
        <m:r>
          <w:rPr>
            <w:rFonts w:ascii="Cambria Math" w:hAnsi="Cambria Math" w:cs="Cambria Math"/>
          </w:rPr>
          <m:t xml:space="preserve">a = </m:t>
        </m:r>
        <m:f>
          <m:num>
            <m:r>
              <w:rPr>
                <w:rFonts w:ascii="Cambria Math" w:hAnsi="Cambria Math" w:cs="Cambria Math"/>
              </w:rPr>
              <m:t xml:space="preserve">0 − 3,46</m:t>
            </m:r>
          </m:num>
          <m:den>
            <m:r>
              <w:rPr>
                <w:rFonts w:ascii="Cambria Math" w:hAnsi="Cambria Math" w:cs="Cambria Math"/>
              </w:rPr>
              <m:t xml:space="preserve">0,346</m:t>
            </m:r>
          </m:den>
        </m:f>
        <m:r>
          <w:rPr>
            <w:rFonts w:ascii="Cambria Math" w:hAnsi="Cambria Math" w:cs="Cambria Math"/>
          </w:rPr>
          <m:t xml:space="preserve"> = −10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، فلحظة الوصول إلى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: </w:t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E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−4,58 − 3,46</m:t>
            </m:r>
          </m:num>
          <m:den>
            <m:r>
              <w:rPr>
                <w:rFonts w:ascii="Cambria Math" w:hAnsi="Cambria Math" w:cs="Cambria Math"/>
              </w:rPr>
              <m:t xml:space="preserve">−10</m:t>
            </m:r>
          </m:den>
        </m:f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0,80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  <w:r>
        <w:rPr>
          <w:rFonts w:ascii="Amiri" w:hAnsi="Amiri" w:cs="Amiri"/>
          <w:rtl/>
        </w:rPr>
        <w:t xml:space="preserve"> 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الحركة وفق </w:t>
      </w:r>
      <m:oMath>
        <m:r>
          <w:rPr>
            <w:rFonts w:ascii="Cambria Math" w:hAnsi="Cambria Math" w:cs="Cambria Math"/>
          </w:rPr>
          <m:t xml:space="preserve">(Ox)</m:t>
        </m:r>
      </m:oMath>
      <w:r>
        <w:rPr>
          <w:rFonts w:ascii="Amiri" w:hAnsi="Amiri" w:cs="Amiri"/>
          <w:rtl/>
        </w:rPr>
        <w:t xml:space="preserve"> منتظمة: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d = </m:t>
          </m:r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x</m:t>
              </m:r>
            </m:sub>
          </m:sSub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>
            <m:e>
              <m:r>
                <w:rPr>
                  <w:rFonts w:ascii="Cambria Math" w:hAnsi="Cambria Math" w:cs="Cambria Math"/>
                </w:rPr>
                <m:t xml:space="preserve">t</m:t>
              </m:r>
            </m:e>
            <m:sub>
              <m:r>
                <w:rPr>
                  <w:rFonts w:ascii="Cambria Math" w:hAnsi="Cambria Math" w:cs="Cambria Math"/>
                </w:rPr>
                <m:t xml:space="preserve">E</m:t>
              </m:r>
            </m:sub>
          </m:sSub>
          <m:r>
            <w:rPr>
              <w:rFonts w:ascii="Cambria Math" w:hAnsi="Cambria Math" w:cs="Cambria Math"/>
            </w:rPr>
            <m:t xml:space="preserve"> = 2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0,80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1,6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عند الذروة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تنعدم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y</m:t>
            </m:r>
          </m:sub>
        </m:sSub>
      </m:oMath>
      <w:r>
        <w:rPr>
          <w:rFonts w:ascii="Amiri" w:hAnsi="Amiri" w:cs="Amiri"/>
          <w:rtl/>
        </w:rPr>
        <w:t xml:space="preserve"> فتكون السرعة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D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x</m:t>
            </m:r>
          </m:sub>
        </m:sSub>
        <m:r>
          <w:rPr>
            <w:rFonts w:ascii="Cambria Math" w:hAnsi="Cambria Math" w:cs="Cambria Math"/>
          </w:rPr>
          <m:t xml:space="preserve"> = 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. بتطبيق مبدأ انحفاظ الطاقة على الجملة (جسم) بين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: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80"/>
        <w:ind w:start="0" w:end="0"/>
      </w:pPr>
      <m:oMath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  <m:r>
          <w:rPr>
            <w:rFonts w:ascii="Cambria Math" w:hAnsi="Cambria Math" w:cs="Cambria Math"/>
          </w:rPr>
          <m:t xml:space="preserve"> −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(</m:t>
        </m:r>
        <m:sSub>
          <m:e>
            <m:r>
              <w:rPr>
                <w:rFonts w:ascii="Cambria Math" w:hAnsi="Cambria Math" w:cs="Cambria Math"/>
              </w:rPr>
              <m:t xml:space="preserve">h</m:t>
            </m:r>
          </m:e>
          <m:sub>
            <m:r>
              <w:rPr>
                <w:rFonts w:ascii="Cambria Math" w:hAnsi="Cambria Math" w:cs="Cambria Math"/>
              </w:rPr>
              <m:t xml:space="preserve">D</m:t>
            </m:r>
          </m:sub>
        </m:sSub>
        <m:r>
          <w:rPr>
            <w:rFonts w:ascii="Cambria Math" w:hAnsi="Cambria Math" w:cs="Cambria Math"/>
          </w:rPr>
          <m:t xml:space="preserve"> − </m:t>
        </m:r>
        <m:sSub>
          <m:e>
            <m:r>
              <w:rPr>
                <w:rFonts w:ascii="Cambria Math" w:hAnsi="Cambria Math" w:cs="Cambria Math"/>
              </w:rPr>
              <m:t xml:space="preserve">h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w:rPr>
            <w:rFonts w:ascii="Cambria Math" w:hAnsi="Cambria Math" w:cs="Cambria Math"/>
          </w:rPr>
          <m:t xml:space="preserve">) =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D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h</m:t>
              </m:r>
            </m:e>
            <m:sub>
              <m:r>
                <w:rPr>
                  <w:rFonts w:ascii="Cambria Math" w:hAnsi="Cambria Math" w:cs="Cambria Math"/>
                </w:rPr>
                <m:t xml:space="preserve">D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sSub>
            <m:e>
              <m:r>
                <w:rPr>
                  <w:rFonts w:ascii="Cambria Math" w:hAnsi="Cambria Math" w:cs="Cambria Math"/>
                </w:rPr>
                <m:t xml:space="preserve">h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</m:sSub>
          <m:r>
            <w:rPr>
              <w:rFonts w:ascii="Cambria Math" w:hAnsi="Cambria Math" w:cs="Cambria Math"/>
            </w:rPr>
            <m:t xml:space="preserve"> + </m:t>
          </m:r>
          <m:f>
            <m:num>
              <m:sSubSup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  <m:r>
                <w:rPr>
                  <w:rFonts w:ascii="Cambria Math" w:hAnsi="Cambria Math" w:cs="Cambria Math"/>
                </w:rPr>
                <m:t xml:space="preserve"> − </m:t>
              </m:r>
              <m:sSubSup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D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g</m:t>
              </m:r>
            </m:den>
          </m:f>
          <m:r>
            <w:rPr>
              <w:rFonts w:ascii="Cambria Math" w:hAnsi="Cambria Math" w:cs="Cambria Math"/>
            </w:rPr>
            <m:t xml:space="preserve"> = 0,45 + </m:t>
          </m:r>
          <m:f>
            <m:num>
              <m:r>
                <w:rPr>
                  <w:rFonts w:ascii="Cambria Math" w:hAnsi="Cambria Math" w:cs="Cambria Math"/>
                </w:rPr>
                <m:t xml:space="preserve">16 − 4</m:t>
              </m:r>
            </m:num>
            <m:den>
              <m:r>
                <w:rPr>
                  <w:rFonts w:ascii="Cambria Math" w:hAnsi="Cambria Math" w:cs="Cambria Math"/>
                </w:rPr>
                <m:t xml:space="preserve">20</m:t>
              </m:r>
            </m:den>
          </m:f>
          <m:r>
            <w:rPr>
              <w:rFonts w:ascii="Cambria Math" w:hAnsi="Cambria Math" w:cs="Cambria Math"/>
            </w:rPr>
            <m:t xml:space="preserve"> = 1,05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(1 ن)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(أو: الارتفاع فوق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يساوي مساحة المثلث تحت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y</m:t>
            </m:r>
          </m:sub>
        </m:sSub>
        <m:r>
          <w:rPr>
            <w:rFonts w:ascii="Cambria Math" w:hAnsi="Cambria Math" w:cs="Cambria Math"/>
          </w:rPr>
          <m:t xml:space="preserve"> = f(t)</m:t>
        </m:r>
      </m:oMath>
      <w:r>
        <w:rPr>
          <w:rFonts w:ascii="Amiri" w:hAnsi="Amiri" w:cs="Amiri"/>
          <w:rtl/>
        </w:rPr>
        <w:t xml:space="preserve"> بين </w:t>
      </w:r>
      <m:oMath>
        <m:r>
          <w:rPr>
            <w:rFonts w:ascii="Cambria Math" w:hAnsi="Cambria Math" w:cs="Cambria Math"/>
          </w:rPr>
          <m:t xml:space="preserve">0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0,346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  <w:r>
        <w:rPr>
          <w:rFonts w:ascii="Amiri" w:hAnsi="Amiri" w:cs="Amiri"/>
          <w:rtl/>
        </w:rPr>
        <w:t xml:space="preserve"> : </w:t>
      </w:r>
      <m:oMath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3,46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0,346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0,6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.)</w:t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ج-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yE</m:t>
            </m:r>
          </m:sub>
        </m:sSub>
        <m:r>
          <w:rPr>
            <w:rFonts w:ascii="Cambria Math" w:hAnsi="Cambria Math" w:cs="Cambria Math"/>
          </w:rPr>
          <m:t xml:space="preserve"> = −4,58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x</m:t>
            </m:r>
          </m:sub>
        </m:sSub>
        <m:r>
          <w:rPr>
            <w:rFonts w:ascii="Cambria Math" w:hAnsi="Cambria Math" w:cs="Cambria Math"/>
          </w:rPr>
          <m:t xml:space="preserve"> = 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E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sSubSup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x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  <m:r>
                <w:rPr>
                  <w:rFonts w:ascii="Cambria Math" w:hAnsi="Cambria Math" w:cs="Cambria Math"/>
                </w:rPr>
                <m:t xml:space="preserve"> + </m:t>
              </m:r>
              <m:sSubSup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yE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4 + 21</m:t>
              </m:r>
            </m:e>
          </m:rad>
          <m:r>
            <w:rPr>
              <w:rFonts w:ascii="Cambria Math" w:hAnsi="Cambria Math" w:cs="Cambria Math"/>
            </w:rPr>
            <m:t xml:space="preserve"> = 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m/s</m:t>
          </m:r>
        </m:oMath>
      </m:oMathPara>
    </w:p>
    <w:p>
      <w:pPr>
        <w:bidi/>
        <w:spacing w:before="0" w:after="60"/>
        <w:ind w:start="153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وهي تساوي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</m:sSub>
      </m:oMath>
      <w:r>
        <w:rPr>
          <w:rFonts w:ascii="Amiri" w:hAnsi="Amiri" w:cs="Amiri"/>
          <w:rtl/>
        </w:rPr>
        <w:t xml:space="preserve"> ، وهذا متوقع لأن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على نفس المستوي الأفقي ولا توجد احتكاكات.</w:t>
      </w: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(0,5 ن)</w:t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د-</w:t>
      </w:r>
      <w:r>
        <w:tab/>
      </w:r>
      <w:r>
        <w:rPr>
          <w:rFonts w:ascii="Amiri" w:hAnsi="Amiri" w:cs="Amiri"/>
          <w:rtl/>
        </w:rPr>
        <w:t xml:space="preserve">في الموضع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cD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D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0,4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sSup>
            <m:e>
              <m:r>
                <w:rPr>
                  <w:rFonts w:ascii="Cambria Math" w:hAnsi="Cambria Math" w:cs="Cambria Math"/>
                </w:rPr>
                <m:t xml:space="preserve">2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0,8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J</m:t>
          </m:r>
        </m:oMath>
      </m:oMathPara>
    </w:p>
    <w:p>
      <w:pPr>
        <w:bidi/>
        <w:spacing w:before="0" w:after="60"/>
        <w:ind w:start="153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(0,75 ن)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في الموضع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cE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E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0,4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sSup>
            <m:e>
              <m:r>
                <w:rPr>
                  <w:rFonts w:ascii="Cambria Math" w:hAnsi="Cambria Math" w:cs="Cambria Math"/>
                </w:rPr>
                <m:t xml:space="preserve">5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J</m:t>
          </m:r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color w:val="B8862B"/>
          <w:sz w:val="22"/>
          <w:szCs w:val="22"/>
          <w:rtl/>
        </w:rPr>
        <w:t xml:space="preserve">  (0,75 ن)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سلم التنقيط المفصل</w:t>
      </w:r>
    </w:p>
    <w:tbl>
      <w:tblPr>
        <w:bidiVisual/>
        <w:tblW w:type="auto" w:w="0"/>
        <w:tblBorders>
          <w:top w:val="single" w:sz="6" w:space="0" w:color="8A94A6"/>
          <w:left w:val="single" w:sz="6" w:space="0" w:color="8A94A6"/>
          <w:bottom w:val="single" w:sz="6" w:space="0" w:color="8A94A6"/>
          <w:right w:val="single" w:sz="6" w:space="0" w:color="8A94A6"/>
          <w:insideH w:val="single" w:sz="6" w:space="0" w:color="8A94A6"/>
          <w:insideV w:val="single" w:sz="6" w:space="0" w:color="8A94A6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1814"/>
        <w:gridCol w:w="6576"/>
        <w:gridCol w:w="1361"/>
      </w:tblGrid>
      <w:tr>
        <w:trPr>
          <w:cantSplit/>
        </w:trPr>
        <w:tc>
          <w:tcPr>
            <w:tcW w:type="dxa" w:w="1814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السؤال</w:t>
            </w:r>
          </w:p>
        </w:tc>
        <w:tc>
          <w:tcPr>
            <w:tcW w:type="dxa" w:w="65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التوزيع</w:t>
            </w:r>
          </w:p>
        </w:tc>
        <w:tc>
          <w:tcPr>
            <w:tcW w:type="dxa" w:w="1361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المجموع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الحصيلة الطاقوية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عبارة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W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AB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(</m:t>
              </m:r>
              <m:acc>
                <m:accPr>
                  <m:chr m:val="⃗"/>
                </m:accPr>
                <m:e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e>
              </m:acc>
              <m:r>
                <w:rPr>
                  <w:rFonts w:ascii="Cambria Math" w:hAnsi="Cambria Math" w:cs="Cambria Math"/>
                </w:rPr>
                <m:t xml:space="preserve">)</m:t>
              </m:r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 ؛ المعادلة: 0,5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3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A</m:t>
                  </m:r>
                </m:sub>
              </m:sSub>
            </m:oMath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4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العلاقة: 0,5 ؛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h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5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acc>
                <m:accPr>
                  <m:chr m:val="⃗"/>
                </m:accPr>
                <m:e>
                  <m:r>
                    <w:rPr>
                      <w:rFonts w:ascii="Cambria Math" w:hAnsi="Cambria Math" w:cs="Cambria Math"/>
                    </w:rPr>
                    <m:t xml:space="preserve">P</m:t>
                  </m:r>
                </m:e>
              </m:acc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 ؛ </w:t>
            </w:r>
            <m:oMath>
              <m:acc>
                <m:accPr>
                  <m:chr m:val="⃗"/>
                </m:accPr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</m:acc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6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الحصيلة: 0,5 ؛ المعادلة: 0,5 ؛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1,5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7 أ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 ؛ </w:t>
            </w:r>
            <m:oMath>
              <m:r>
                <w:rPr>
                  <w:rFonts w:ascii="Cambria Math" w:hAnsi="Cambria Math" w:cs="Cambria Math"/>
                </w:rPr>
                <m:t xml:space="preserve">d</m:t>
              </m:r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1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1,5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7 ب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D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 ؛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h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D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1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1,5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7 ج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v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0,5 ؛ التعليق: 0,5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7 د</w:t>
            </w:r>
          </w:p>
        </w:tc>
        <w:tc>
          <w:tcPr>
            <w:tcW w:type="dxa" w:w="6576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cD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0,75 ؛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cE</m:t>
                  </m:r>
                </m:sub>
              </m:sSub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: 0,75</w:t>
            </w:r>
          </w:p>
        </w:tc>
        <w:tc>
          <w:tcPr>
            <w:tcW w:type="dxa" w:w="1361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1,5</w:t>
            </w:r>
          </w:p>
        </w:tc>
      </w:tr>
      <w:tr>
        <w:trPr>
          <w:cantSplit/>
        </w:trPr>
        <w:tc>
          <w:tcPr>
            <w:tcW w:type="dxa" w:w="181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المجموع</w:t>
            </w:r>
          </w:p>
        </w:tc>
        <w:tc>
          <w:tcPr>
            <w:tcW w:type="dxa" w:w="6576"/>
            <w:vAlign w:val="center"/>
          </w:tcPr>
          <w:p>
            <w:pPr>
              <w:bidi/>
              <w:spacing w:before="20" w:after="20"/>
              <w:jc w:val="center"/>
            </w:pPr>
          </w:p>
        </w:tc>
        <w:tc>
          <w:tcPr>
            <w:tcW w:type="dxa" w:w="1361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12</w:t>
            </w:r>
          </w:p>
        </w:tc>
      </w:tr>
    </w:tbl>
    <w:p>
      <w:pPr>
        <w:bidi/>
        <w:spacing w:before="0" w:after="40"/>
        <w:ind w:start="0" w:end="0"/>
      </w:pPr>
    </w:p>
    <w:p>
      <w:pPr>
        <w:shd w:val="clear" w:color="auto" w:fill="E8EDF4"/>
        <w:bidi/>
        <w:spacing w:before="60" w:after="60"/>
        <w:ind w:start="113" w:end="0"/>
      </w:pPr>
      <w:r>
        <w:rPr>
          <w:rFonts w:ascii="Amiri" w:hAnsi="Amiri" w:cs="Amiri"/>
          <w:b/>
          <w:bCs/>
          <w:color w:val="1F3864"/>
          <w:sz w:val="24"/>
          <w:szCs w:val="24"/>
          <w:rtl/>
        </w:rPr>
        <w:t xml:space="preserve">ملاحظة: </w:t>
      </w:r>
      <w:r>
        <w:rPr>
          <w:rFonts w:ascii="Amiri" w:hAnsi="Amiri" w:cs="Amiri"/>
          <w:sz w:val="24"/>
          <w:szCs w:val="24"/>
          <w:rtl/>
        </w:rPr>
        <w:t>تقبل كل طريقة حل صحيحة أخرى، وتقبل القيم المقروءة بيانيا في حدود دقة القراءة.</w:t>
      </w:r>
    </w:p>
    <w:sectPr w:rsidR="00FC693F" w:rsidRPr="0006063C" w:rsidSect="00034616">
      <w:footerReference w:type="default" r:id="rId9"/>
      <w:pgSz w:w="11906" w:h="16838"/>
      <w:pgMar w:top="964" w:right="1077" w:bottom="1020" w:left="1077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bidi/>
      <w:jc w:val="center"/>
    </w:pPr>
    <w:r>
      <w:rPr>
        <w:rFonts w:ascii="Amiri" w:hAnsi="Amiri" w:cs="Amiri"/>
        <w:color w:val="5B6472"/>
        <w:sz w:val="20"/>
        <w:szCs w:val="20"/>
        <w:rtl/>
      </w:rPr>
      <w:t xml:space="preserve">الأستاذ تبيب حكيم — tebib-physique.vercel.app — صفحة </w:t>
    </w:r>
    <w:r>
      <w:rPr>
        <w:rFonts w:ascii="Amiri" w:hAnsi="Amiri" w:cs="Amiri"/>
        <w:color w:val="5B6472"/>
        <w:sz w:val="20"/>
        <w:szCs w:val="20"/>
        <w:rtl/>
      </w:rPr>
      <w:fldChar w:fldCharType="begin"/>
    </w:r>
    <w:r>
      <w:rPr>
        <w:rFonts w:ascii="Amiri" w:hAnsi="Amiri" w:cs="Amiri"/>
        <w:color w:val="5B6472"/>
        <w:sz w:val="20"/>
        <w:szCs w:val="20"/>
        <w:rtl/>
      </w:rPr>
      <w:instrText xml:space="preserve"> PAGE </w:instrText>
    </w:r>
    <w:r>
      <w:rPr>
        <w:rFonts w:ascii="Amiri" w:hAnsi="Amiri" w:cs="Amiri"/>
        <w:color w:val="5B6472"/>
        <w:sz w:val="20"/>
        <w:szCs w:val="20"/>
        <w:rtl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88" w:lineRule="auto"/>
    </w:pPr>
    <w:rPr>
      <w:rFonts w:ascii="Amiri" w:hAnsi="Amiri" w:cs="Amiri" w:eastAsia="Amiri"/>
      <w:sz w:val="25"/>
      <w:szCs w:val="25"/>
      <w:lang w:val="fr-FR" w:bidi="ar-DZ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تمرين في الطاقة: جسم على مسار دائري ثم حركته في الهواء - مع التصحيح</dc:title>
  <dc:subject/>
  <dc:creator>الأستاذ تبيب حكيم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